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każdy z nas staje się coraz bardziej świadomy swojej aktywności ruchowej. Coraz częściej uczęszczamy na siłownie, dbamy i zdrowie i kondycję. Hulajnoga dla dorosłych to zdecydowanie alternatywa dla samochodów czy komunikacji miejskiej. Jakie zalety posiada?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- dlaczego warto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Aktywny tryb życia, troska o środowisko i o własne zdrowie i kondycję. Chyba nie trzeba więcej wymieniać, aby pokazać,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h</w:t>
      </w:r>
      <w:r>
        <w:rPr>
          <w:rFonts w:ascii="calibri" w:hAnsi="calibri" w:eastAsia="calibri" w:cs="calibri"/>
          <w:sz w:val="24"/>
          <w:szCs w:val="24"/>
          <w:b/>
        </w:rPr>
        <w:t xml:space="preserve">ulajnoga dla dorosłych</w:t>
      </w:r>
      <w:r>
        <w:rPr>
          <w:rFonts w:ascii="calibri" w:hAnsi="calibri" w:eastAsia="calibri" w:cs="calibri"/>
          <w:sz w:val="24"/>
          <w:szCs w:val="24"/>
        </w:rPr>
        <w:t xml:space="preserve"> staje się coraz bardziej popularna. Kiedyś była ona wyłącznie używana przez dzieci. Dziś, kiedy część z nas zastanawia się nad alternatywą dla samochodów czy komunikacji miejskiej - często wybiera rowery, deskorolki, a wreszcie wspomniane hulajnogi. Sprawdź jakie posiada zalety i co sprawiło, że stała się ona tak bardzo popularna.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hulajnoga dla dorosłych?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 to bardzo popularna forma transportu - jednak ma ona kilka wad. W porównaniu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hulajnogi dla dorosłych</w:t>
      </w:r>
      <w:r>
        <w:rPr>
          <w:rFonts w:ascii="calibri" w:hAnsi="calibri" w:eastAsia="calibri" w:cs="calibri"/>
          <w:sz w:val="24"/>
          <w:szCs w:val="24"/>
        </w:rPr>
        <w:t xml:space="preserve">, zajmuje więcej miejsca i jest cięższa. Dlatego wiele osób wybiera hulajnogi, które bez problemu można wnieść do mieszkania i zajmują mało miejsca. Kolejną zaletą jest fakt, że opisywany środek transportu zapewnia łatwa jazdę. Można hulajnogą jeździć po chodniku. Warto też wspomnieć, że w przypadku nagłej ulewy czy burzy - można zamówić taxi i spakować ją ze sobą do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hulajnogę dla dorosłych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kilkoma kwestiami związanymi z jej wyborem.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dopasowana do wzrostu i wagi. Warto zwrócić tez uwagę na wysokość kierownicy, a także maksymalny udźwig hulajnogi oraz długość i szerokość podestu. Amortyzatory wpływają na wygodne poruszanie się po nierównych chodnikach i kotce brukowej. Warto wybrać taką hulajnogę, która będzie wyposażona w przednie i tylne światło. Te elementy zapewnią widoczność i bezpieczeństwo. Warto zwrócić też uwagę na hamulec w obsługiwanej ręką manetce.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2025-10-19T11:54:59+02:00</dcterms:created>
  <dcterms:modified xsi:type="dcterms:W3CDTF">2025-10-19T11:54:59+02:00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